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A9" w:rsidRPr="004021A9" w:rsidRDefault="004021A9" w:rsidP="004021A9">
      <w:pPr>
        <w:spacing w:after="0" w:line="270" w:lineRule="atLeast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021A9">
        <w:rPr>
          <w:rFonts w:ascii="Times New Roman" w:eastAsia="Times New Roman" w:hAnsi="Times New Roman" w:cs="Times New Roman"/>
          <w:b/>
          <w:color w:val="FF0000"/>
          <w:sz w:val="72"/>
          <w:lang w:eastAsia="ru-RU"/>
        </w:rPr>
        <w:t>Участнику ОГЭ-2021</w:t>
      </w:r>
    </w:p>
    <w:p w:rsidR="004021A9" w:rsidRPr="004021A9" w:rsidRDefault="004021A9" w:rsidP="00594968">
      <w:pPr>
        <w:shd w:val="clear" w:color="auto" w:fill="F79646" w:themeFill="accent6"/>
        <w:spacing w:after="0" w:line="360" w:lineRule="auto"/>
        <w:ind w:left="720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021A9">
        <w:rPr>
          <w:rFonts w:ascii="Times New Roman" w:eastAsia="Times New Roman" w:hAnsi="Times New Roman" w:cs="Times New Roman"/>
          <w:sz w:val="36"/>
          <w:szCs w:val="36"/>
          <w:lang w:eastAsia="ru-RU"/>
        </w:rPr>
        <w:t>Сроки и места подачи заявления для участия в ГИА-9</w:t>
      </w:r>
    </w:p>
    <w:p w:rsidR="004021A9" w:rsidRPr="004021A9" w:rsidRDefault="004021A9" w:rsidP="00594968">
      <w:pPr>
        <w:shd w:val="clear" w:color="auto" w:fill="F79646" w:themeFill="accent6"/>
        <w:spacing w:after="0" w:line="270" w:lineRule="atLeast"/>
        <w:jc w:val="center"/>
        <w:outlineLvl w:val="0"/>
        <w:rPr>
          <w:rFonts w:ascii="Tahoma" w:eastAsia="Times New Roman" w:hAnsi="Tahoma" w:cs="Tahoma"/>
          <w:b/>
          <w:bCs/>
          <w:color w:val="444444"/>
          <w:kern w:val="36"/>
          <w:sz w:val="36"/>
          <w:szCs w:val="36"/>
          <w:lang w:eastAsia="ru-RU"/>
        </w:rPr>
      </w:pPr>
      <w:r w:rsidRPr="004021A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2021 году</w:t>
      </w:r>
    </w:p>
    <w:p w:rsidR="004021A9" w:rsidRPr="004021A9" w:rsidRDefault="004021A9" w:rsidP="004021A9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4021A9" w:rsidRPr="004021A9" w:rsidRDefault="004021A9" w:rsidP="004021A9">
      <w:pPr>
        <w:spacing w:after="0" w:line="270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0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Порядку проведения государственной итоговой аттестации по образовательным программам основного общего образования, обучающиеся 9-х классов </w:t>
      </w:r>
      <w:r w:rsidRPr="004021A9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до 1 марта 2021 года</w:t>
      </w:r>
      <w:r w:rsidRPr="0040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(включительно) подают в своей образовательной организации заявление для участия в ГИА-9:</w:t>
      </w:r>
    </w:p>
    <w:p w:rsidR="004021A9" w:rsidRPr="004021A9" w:rsidRDefault="004021A9" w:rsidP="004021A9">
      <w:pPr>
        <w:spacing w:after="0" w:line="240" w:lineRule="auto"/>
        <w:ind w:left="975" w:hanging="36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021A9">
        <w:rPr>
          <w:rFonts w:ascii="Symbol" w:eastAsia="Times New Roman" w:hAnsi="Symbol" w:cs="Tahoma"/>
          <w:color w:val="000000"/>
          <w:sz w:val="20"/>
          <w:szCs w:val="20"/>
          <w:lang w:eastAsia="ru-RU"/>
        </w:rPr>
        <w:t></w:t>
      </w:r>
      <w:r w:rsidRPr="0040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обязательным учебным предметам: русскому языку и математике;</w:t>
      </w:r>
    </w:p>
    <w:p w:rsidR="004021A9" w:rsidRDefault="004021A9" w:rsidP="004021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21A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0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двум учебным предметам по выбору из числа учебных предметов: физика, химия, биология, литература, география, история, обществознание, иностранные языки, информатика и ИКТ.</w:t>
      </w:r>
      <w:proofErr w:type="gramEnd"/>
    </w:p>
    <w:p w:rsidR="000C4B87" w:rsidRPr="004021A9" w:rsidRDefault="000C4B87" w:rsidP="004021A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5940425" cy="4112602"/>
            <wp:effectExtent l="19050" t="0" r="3175" b="0"/>
            <wp:docPr id="2" name="Рисунок 1" descr="C:\Users\техно\Desktop\Заявления%20О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\Desktop\Заявления%20ОГЭ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0E2" w:rsidRDefault="001510E2" w:rsidP="004021A9">
      <w:pPr>
        <w:jc w:val="both"/>
      </w:pPr>
    </w:p>
    <w:p w:rsidR="004021A9" w:rsidRPr="004021A9" w:rsidRDefault="004021A9" w:rsidP="000C4B87">
      <w:pPr>
        <w:shd w:val="clear" w:color="auto" w:fill="C6D9F1" w:themeFill="text2" w:themeFillTint="33"/>
        <w:spacing w:before="300" w:after="510" w:line="240" w:lineRule="auto"/>
        <w:outlineLvl w:val="0"/>
        <w:rPr>
          <w:rFonts w:ascii="Arial" w:eastAsia="Times New Roman" w:hAnsi="Arial" w:cs="Arial"/>
          <w:b/>
          <w:color w:val="231F20"/>
          <w:kern w:val="36"/>
          <w:sz w:val="42"/>
          <w:szCs w:val="42"/>
          <w:lang w:eastAsia="ru-RU"/>
        </w:rPr>
      </w:pPr>
      <w:r w:rsidRPr="004021A9">
        <w:rPr>
          <w:rFonts w:ascii="Arial" w:eastAsia="Times New Roman" w:hAnsi="Arial" w:cs="Arial"/>
          <w:b/>
          <w:color w:val="231F20"/>
          <w:kern w:val="36"/>
          <w:sz w:val="42"/>
          <w:szCs w:val="42"/>
          <w:lang w:eastAsia="ru-RU"/>
        </w:rPr>
        <w:t>О сроках и местах подачи заявлений на сдачу ГИА-9</w:t>
      </w:r>
    </w:p>
    <w:p w:rsidR="004021A9" w:rsidRDefault="004021A9" w:rsidP="000C4B87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Согласие родителя (законного представителя) на обработку персональных данных несовершеннолетнего</w:t>
      </w: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hyperlink r:id="rId5" w:history="1">
        <w:r w:rsidRPr="004021A9">
          <w:rPr>
            <w:rFonts w:ascii="Arial" w:eastAsia="Times New Roman" w:hAnsi="Arial" w:cs="Arial"/>
            <w:color w:val="428BCA"/>
            <w:sz w:val="21"/>
            <w:lang w:eastAsia="ru-RU"/>
          </w:rPr>
          <w:t>Скачать документ</w:t>
        </w:r>
      </w:hyperlink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br/>
        <w:t>Заявление на участие в итоговом собеседовании по русскому языку</w:t>
      </w: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hyperlink r:id="rId6" w:history="1">
        <w:r w:rsidRPr="004021A9">
          <w:rPr>
            <w:rFonts w:ascii="Arial" w:eastAsia="Times New Roman" w:hAnsi="Arial" w:cs="Arial"/>
            <w:color w:val="428BCA"/>
            <w:sz w:val="21"/>
            <w:lang w:eastAsia="ru-RU"/>
          </w:rPr>
          <w:t>Скачать документ</w:t>
        </w:r>
      </w:hyperlink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Заявление на участие в ГИА-9 в форме ГВЭ</w:t>
      </w: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hyperlink r:id="rId7" w:history="1">
        <w:r w:rsidRPr="004021A9">
          <w:rPr>
            <w:rFonts w:ascii="Arial" w:eastAsia="Times New Roman" w:hAnsi="Arial" w:cs="Arial"/>
            <w:color w:val="428BCA"/>
            <w:sz w:val="21"/>
            <w:lang w:eastAsia="ru-RU"/>
          </w:rPr>
          <w:t>Скачать документ</w:t>
        </w:r>
      </w:hyperlink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Заявление на участие в ГИА-9 в форме ОГЭ</w:t>
      </w: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hyperlink r:id="rId8" w:history="1">
        <w:r w:rsidRPr="004021A9">
          <w:rPr>
            <w:rFonts w:ascii="Arial" w:eastAsia="Times New Roman" w:hAnsi="Arial" w:cs="Arial"/>
            <w:color w:val="428BCA"/>
            <w:sz w:val="21"/>
            <w:lang w:eastAsia="ru-RU"/>
          </w:rPr>
          <w:t>Скачать документ</w:t>
        </w:r>
      </w:hyperlink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Государственная итоговая аттестация по образовательным программам основного общего образования (далее – ГИА-9) включает в себя:</w:t>
      </w:r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Обязательные экзамены:</w:t>
      </w:r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·        русский язык</w:t>
      </w:r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·        математика</w:t>
      </w:r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 также экзамены по выбору обучающегося по двум учебным предметам из числа учебных предметов:</w:t>
      </w:r>
      <w:proofErr w:type="gramEnd"/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·        литература</w:t>
      </w:r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·        физика</w:t>
      </w:r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·        химия</w:t>
      </w:r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·        биология</w:t>
      </w:r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·        география</w:t>
      </w:r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·        история</w:t>
      </w:r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·        обществознание</w:t>
      </w:r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·        информатика и информационно-коммуникационные технологии (ИКТ)</w:t>
      </w:r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·        иностранные языки (английский, немецкий, французский и испанский языки)</w:t>
      </w:r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Выбранные </w:t>
      </w:r>
      <w:proofErr w:type="gramStart"/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обучающимся</w:t>
      </w:r>
      <w:proofErr w:type="gramEnd"/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учебные предметы указываются в заявлении, которое он подает в образовательную организацию до 1 марта текущего года (включительно).</w:t>
      </w:r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Результаты, полученные на ГИА-9, будут влиять на итоговую отметку, выставляемую в аттестат об основном общем образовании, а также на получение аттестата.</w:t>
      </w:r>
    </w:p>
    <w:p w:rsidR="004021A9" w:rsidRP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Повторно к сдаче ГИА-9 по соответствующим учебным предметам в резервные сроки в текущем году по решению ГЭК допускаются обучающиеся, получившие на ГИА-9 неудовлетворительные результаты не более чем по двум учебным предметам.</w:t>
      </w:r>
    </w:p>
    <w:p w:rsidR="004021A9" w:rsidRDefault="004021A9" w:rsidP="004021A9">
      <w:pPr>
        <w:spacing w:after="15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Наличие неудовлетворительного результата более чем по двум учебным предметам не позволяет выпускнику повторно участвовать в экзаменах по данным учебным предметам в резервные сроки. Участие в ГИА-9 для таких выпускников возможно не ранее 1 сентября текущего года.</w:t>
      </w:r>
    </w:p>
    <w:p w:rsidR="004021A9" w:rsidRDefault="004021A9" w:rsidP="000C4B87">
      <w:pPr>
        <w:pStyle w:val="1"/>
        <w:shd w:val="clear" w:color="auto" w:fill="C6D9F1" w:themeFill="text2" w:themeFillTint="33"/>
        <w:spacing w:before="300" w:after="510"/>
        <w:rPr>
          <w:rFonts w:ascii="Arial" w:hAnsi="Arial" w:cs="Arial"/>
          <w:b w:val="0"/>
          <w:bCs w:val="0"/>
          <w:color w:val="231F20"/>
          <w:sz w:val="42"/>
          <w:szCs w:val="42"/>
        </w:rPr>
      </w:pPr>
      <w:r>
        <w:rPr>
          <w:rFonts w:ascii="Arial" w:hAnsi="Arial" w:cs="Arial"/>
          <w:b w:val="0"/>
          <w:bCs w:val="0"/>
          <w:color w:val="231F20"/>
          <w:sz w:val="42"/>
          <w:szCs w:val="42"/>
        </w:rPr>
        <w:t>О сроках, местах и порядке информирования о результатах ГИА-9</w:t>
      </w:r>
    </w:p>
    <w:p w:rsidR="004021A9" w:rsidRDefault="004021A9" w:rsidP="004021A9">
      <w:pPr>
        <w:pStyle w:val="a4"/>
        <w:spacing w:before="0" w:after="15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ГИА-9), утвержденным приказом Министерства просвещения Российской Федерации и Федеральной службы по надзору в сфере образования и науки от 7 ноября 2018 г. № 189/1513.</w:t>
      </w:r>
    </w:p>
    <w:p w:rsidR="004021A9" w:rsidRDefault="004021A9" w:rsidP="004021A9">
      <w:pPr>
        <w:pStyle w:val="a4"/>
        <w:spacing w:before="0" w:after="15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Обработка и проверка экзаменационных работ занимают не более десяти календарных дней.</w:t>
      </w:r>
    </w:p>
    <w:p w:rsidR="004021A9" w:rsidRDefault="004021A9" w:rsidP="004021A9">
      <w:pPr>
        <w:pStyle w:val="a4"/>
        <w:spacing w:before="0" w:after="15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по проведению ГИА-9 (далее – ГЭК).</w:t>
      </w:r>
    </w:p>
    <w:p w:rsidR="004021A9" w:rsidRDefault="004021A9" w:rsidP="004021A9">
      <w:pPr>
        <w:pStyle w:val="a4"/>
        <w:spacing w:before="0" w:after="15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</w:t>
      </w:r>
    </w:p>
    <w:p w:rsidR="004021A9" w:rsidRDefault="004021A9" w:rsidP="004021A9">
      <w:pPr>
        <w:pStyle w:val="a4"/>
        <w:spacing w:before="0" w:after="15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4021A9" w:rsidRDefault="004021A9" w:rsidP="004021A9">
      <w:pPr>
        <w:pStyle w:val="a4"/>
        <w:spacing w:before="0" w:after="15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После утверждения результаты ГИА-9 в течение одного рабочего дня в форме электронных протоколов направляются в муниципальные органы управления образованием для их передачи в образовательные организации.</w:t>
      </w:r>
    </w:p>
    <w:p w:rsidR="004021A9" w:rsidRDefault="004021A9" w:rsidP="004021A9">
      <w:pPr>
        <w:pStyle w:val="a4"/>
        <w:spacing w:before="0" w:after="15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Образовательные организации в течение одного рабочего дня со дня получения результатов ГИА-9 проводят ознакомление с ними участников ГИА-9 и их родителей (законных представителей) под подпись.</w:t>
      </w:r>
    </w:p>
    <w:p w:rsidR="004021A9" w:rsidRDefault="004021A9" w:rsidP="004021A9">
      <w:pPr>
        <w:pStyle w:val="a4"/>
        <w:spacing w:before="0" w:after="15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Графики обработки экзаменационных работ каждого периода ГИА-9 будут размещены на сайте </w:t>
      </w:r>
      <w:hyperlink r:id="rId9" w:history="1">
        <w:r>
          <w:rPr>
            <w:rStyle w:val="a5"/>
            <w:rFonts w:ascii="Arial" w:hAnsi="Arial" w:cs="Arial"/>
            <w:color w:val="428BCA"/>
            <w:sz w:val="21"/>
            <w:szCs w:val="21"/>
          </w:rPr>
          <w:t>http://gas.kubannet.ru/</w:t>
        </w:r>
      </w:hyperlink>
      <w:r>
        <w:rPr>
          <w:rFonts w:ascii="Arial" w:hAnsi="Arial" w:cs="Arial"/>
          <w:color w:val="444444"/>
          <w:sz w:val="21"/>
          <w:szCs w:val="21"/>
        </w:rPr>
        <w:t> в открытом доступе.</w:t>
      </w:r>
    </w:p>
    <w:p w:rsidR="00594968" w:rsidRPr="00594968" w:rsidRDefault="00594968" w:rsidP="00594968">
      <w:pPr>
        <w:spacing w:before="240" w:after="240" w:line="270" w:lineRule="atLeast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94968">
        <w:rPr>
          <w:rFonts w:ascii="Tahoma" w:eastAsia="Times New Roman" w:hAnsi="Tahoma" w:cs="Tahoma"/>
          <w:color w:val="0000FF"/>
          <w:sz w:val="30"/>
          <w:szCs w:val="30"/>
          <w:u w:val="single"/>
          <w:lang w:eastAsia="ru-RU"/>
        </w:rPr>
        <w:t>ОСНОВНОЙ ГОСУДАРСТВЕННЫЙ ЭКЗАМЕН-2021</w:t>
      </w:r>
    </w:p>
    <w:p w:rsidR="00594968" w:rsidRPr="00594968" w:rsidRDefault="00594968" w:rsidP="00594968">
      <w:pPr>
        <w:spacing w:before="240" w:after="240" w:line="270" w:lineRule="atLeast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94968">
        <w:rPr>
          <w:rFonts w:ascii="Tahoma" w:eastAsia="Times New Roman" w:hAnsi="Tahoma" w:cs="Tahoma"/>
          <w:color w:val="FF0000"/>
          <w:sz w:val="27"/>
          <w:szCs w:val="27"/>
          <w:shd w:val="clear" w:color="auto" w:fill="FFD700"/>
          <w:lang w:eastAsia="ru-RU"/>
        </w:rPr>
        <w:t>Федеральные документы и материалы-2021</w:t>
      </w:r>
    </w:p>
    <w:p w:rsidR="00594968" w:rsidRPr="00594968" w:rsidRDefault="00594968" w:rsidP="00594968">
      <w:pPr>
        <w:spacing w:before="240" w:after="24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94968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  <w:r w:rsidRPr="005949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Письмо Федеральной службы по надзору в сфере образования и науки от 08.11.2019 № 02-51-310/10-3459</w:t>
      </w:r>
    </w:p>
    <w:p w:rsidR="00594968" w:rsidRPr="00594968" w:rsidRDefault="005F12EE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0" w:history="1">
        <w:r w:rsidR="00594968" w:rsidRPr="00594968">
          <w:rPr>
            <w:rFonts w:ascii="Arial" w:eastAsia="Times New Roman" w:hAnsi="Arial" w:cs="Arial"/>
            <w:color w:val="428BCA"/>
            <w:sz w:val="21"/>
            <w:lang w:eastAsia="ru-RU"/>
          </w:rPr>
          <w:t>"О повторном прохождении ГИА-9"</w:t>
        </w:r>
      </w:hyperlink>
    </w:p>
    <w:p w:rsidR="00594968" w:rsidRPr="00594968" w:rsidRDefault="00594968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9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94968" w:rsidRPr="00594968" w:rsidRDefault="00594968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9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Письмо Федеральной службы по надзору в сфере образования и науки от 03.06.2019 № 10-492</w:t>
      </w:r>
    </w:p>
    <w:p w:rsidR="00594968" w:rsidRPr="00594968" w:rsidRDefault="005F12EE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1" w:history="1">
        <w:r w:rsidR="00594968" w:rsidRPr="00594968">
          <w:rPr>
            <w:rFonts w:ascii="Arial" w:eastAsia="Times New Roman" w:hAnsi="Arial" w:cs="Arial"/>
            <w:color w:val="428BCA"/>
            <w:sz w:val="21"/>
            <w:lang w:eastAsia="ru-RU"/>
          </w:rPr>
          <w:t>"О погашении незаполненных областей бланков ответов знаком Z"</w:t>
        </w:r>
      </w:hyperlink>
    </w:p>
    <w:p w:rsidR="00594968" w:rsidRPr="00594968" w:rsidRDefault="00594968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9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94968" w:rsidRPr="00594968" w:rsidRDefault="00594968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9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Письмо Федеральной службы по надзору в сфере образования и науки от 15.03.2017 № 10-134</w:t>
      </w:r>
    </w:p>
    <w:p w:rsidR="00594968" w:rsidRPr="00594968" w:rsidRDefault="005F12EE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2" w:history="1">
        <w:r w:rsidR="00594968" w:rsidRPr="00594968">
          <w:rPr>
            <w:rFonts w:ascii="Arial" w:eastAsia="Times New Roman" w:hAnsi="Arial" w:cs="Arial"/>
            <w:color w:val="428BCA"/>
            <w:sz w:val="21"/>
            <w:lang w:eastAsia="ru-RU"/>
          </w:rPr>
          <w:t>"О проведении ГИА для обучающихся, отказывающихся дать согласие на обработку персональных данных"</w:t>
        </w:r>
      </w:hyperlink>
    </w:p>
    <w:p w:rsidR="00594968" w:rsidRPr="00594968" w:rsidRDefault="00594968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9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94968" w:rsidRPr="00594968" w:rsidRDefault="00594968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9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Письмо Федеральной службы по надзору в сфере образования и науки от 17.03.2015 № 02-91</w:t>
      </w:r>
    </w:p>
    <w:p w:rsidR="00594968" w:rsidRPr="00594968" w:rsidRDefault="005F12EE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3" w:history="1">
        <w:r w:rsidR="00594968" w:rsidRPr="00594968">
          <w:rPr>
            <w:rFonts w:ascii="Arial" w:eastAsia="Times New Roman" w:hAnsi="Arial" w:cs="Arial"/>
            <w:color w:val="428BCA"/>
            <w:sz w:val="21"/>
            <w:lang w:eastAsia="ru-RU"/>
          </w:rPr>
          <w:t>"Об организации и проведении ГИА для обучающихся, отказывающихся дать согласие на обработку персональных данных"</w:t>
        </w:r>
      </w:hyperlink>
    </w:p>
    <w:p w:rsidR="00594968" w:rsidRPr="00594968" w:rsidRDefault="00594968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9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94968" w:rsidRPr="00594968" w:rsidRDefault="00594968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9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Приказ Министерства просвещения Российской Федерации от 07.11.2018 № 189/1513</w:t>
      </w:r>
    </w:p>
    <w:p w:rsidR="00594968" w:rsidRPr="00594968" w:rsidRDefault="005F12EE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4" w:history="1">
        <w:r w:rsidR="00594968" w:rsidRPr="00594968">
          <w:rPr>
            <w:rFonts w:ascii="Arial" w:eastAsia="Times New Roman" w:hAnsi="Arial" w:cs="Arial"/>
            <w:color w:val="428BCA"/>
            <w:sz w:val="21"/>
            <w:lang w:eastAsia="ru-RU"/>
          </w:rPr>
          <w:t>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</w:p>
    <w:p w:rsidR="00594968" w:rsidRDefault="00594968" w:rsidP="004021A9">
      <w:pPr>
        <w:pStyle w:val="a4"/>
        <w:spacing w:before="0" w:after="150" w:line="270" w:lineRule="atLeast"/>
        <w:rPr>
          <w:rFonts w:ascii="Arial" w:hAnsi="Arial" w:cs="Arial"/>
          <w:color w:val="444444"/>
          <w:sz w:val="21"/>
          <w:szCs w:val="21"/>
        </w:rPr>
      </w:pPr>
    </w:p>
    <w:p w:rsidR="006F2C70" w:rsidRDefault="006F2C70" w:rsidP="006F2C70">
      <w:pPr>
        <w:pStyle w:val="a4"/>
        <w:spacing w:line="270" w:lineRule="atLeast"/>
        <w:jc w:val="center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0000FF"/>
          <w:sz w:val="30"/>
          <w:szCs w:val="30"/>
          <w:u w:val="single"/>
        </w:rPr>
        <w:lastRenderedPageBreak/>
        <w:t>ОСНОВНОЙ ГОСУДАРСТВЕННЫЙ ЭКЗАМЕН-2021</w:t>
      </w:r>
    </w:p>
    <w:p w:rsidR="00594968" w:rsidRPr="00594968" w:rsidRDefault="00594968" w:rsidP="00594968">
      <w:pPr>
        <w:spacing w:before="240" w:after="240" w:line="270" w:lineRule="atLeast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94968">
        <w:rPr>
          <w:rFonts w:ascii="Tahoma" w:eastAsia="Times New Roman" w:hAnsi="Tahoma" w:cs="Tahoma"/>
          <w:color w:val="FF0000"/>
          <w:sz w:val="27"/>
          <w:szCs w:val="27"/>
          <w:shd w:val="clear" w:color="auto" w:fill="FFD700"/>
          <w:lang w:eastAsia="ru-RU"/>
        </w:rPr>
        <w:t>Региональные документы и материалы-2021</w:t>
      </w:r>
    </w:p>
    <w:p w:rsidR="00594968" w:rsidRPr="00594968" w:rsidRDefault="005F12EE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5" w:history="1">
        <w:r w:rsidR="00594968" w:rsidRPr="00594968">
          <w:rPr>
            <w:rFonts w:ascii="Arial" w:eastAsia="Times New Roman" w:hAnsi="Arial" w:cs="Arial"/>
            <w:color w:val="428BCA"/>
            <w:sz w:val="21"/>
            <w:lang w:eastAsia="ru-RU"/>
          </w:rPr>
          <w:t>Письмо МОНиМП КК от 06.011.2020 г. № 47-01-13-25076/20 «Об организации и проведении ИРР по вопросам ГИА-9 в 2021 году»</w:t>
        </w:r>
      </w:hyperlink>
    </w:p>
    <w:p w:rsidR="00594968" w:rsidRPr="00594968" w:rsidRDefault="00594968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9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94968" w:rsidRPr="00594968" w:rsidRDefault="005F12EE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6" w:history="1">
        <w:r w:rsidR="00594968" w:rsidRPr="00594968">
          <w:rPr>
            <w:rFonts w:ascii="Arial" w:eastAsia="Times New Roman" w:hAnsi="Arial" w:cs="Arial"/>
            <w:color w:val="428BCA"/>
            <w:sz w:val="21"/>
            <w:lang w:eastAsia="ru-RU"/>
          </w:rPr>
          <w:t>План информационно-разъяснительной работы о порядке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2020-2021 учебном году</w:t>
        </w:r>
      </w:hyperlink>
    </w:p>
    <w:p w:rsidR="00594968" w:rsidRPr="00594968" w:rsidRDefault="00594968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9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94968" w:rsidRPr="00594968" w:rsidRDefault="005F12EE" w:rsidP="00594968">
      <w:pPr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7" w:history="1">
        <w:r w:rsidR="00594968" w:rsidRPr="00594968">
          <w:rPr>
            <w:rFonts w:ascii="Arial" w:eastAsia="Times New Roman" w:hAnsi="Arial" w:cs="Arial"/>
            <w:color w:val="428BCA"/>
            <w:sz w:val="21"/>
            <w:lang w:eastAsia="ru-RU"/>
          </w:rPr>
          <w:t>Дорожная карта подготовки и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2020 – 2021 учебном году</w:t>
        </w:r>
      </w:hyperlink>
    </w:p>
    <w:p w:rsidR="006F2C70" w:rsidRPr="004021A9" w:rsidRDefault="006F2C70" w:rsidP="004021A9">
      <w:pPr>
        <w:spacing w:after="15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1A9" w:rsidRDefault="004021A9" w:rsidP="00594968">
      <w:pPr>
        <w:jc w:val="center"/>
        <w:rPr>
          <w:rStyle w:val="a3"/>
          <w:rFonts w:ascii="Tahoma" w:hAnsi="Tahoma" w:cs="Tahoma"/>
          <w:color w:val="FF0000"/>
          <w:sz w:val="27"/>
          <w:szCs w:val="27"/>
          <w:shd w:val="clear" w:color="auto" w:fill="FFD700"/>
        </w:rPr>
      </w:pPr>
      <w:r>
        <w:rPr>
          <w:rStyle w:val="a3"/>
          <w:rFonts w:ascii="Tahoma" w:hAnsi="Tahoma" w:cs="Tahoma"/>
          <w:color w:val="FF0000"/>
          <w:sz w:val="27"/>
          <w:szCs w:val="27"/>
          <w:shd w:val="clear" w:color="auto" w:fill="FFD700"/>
        </w:rPr>
        <w:t>ТЕЛЕФОНЫ "ГОРЯЧЕЙ ЛИНИИ"  ОГЭ и ЕГЭ 2021:</w:t>
      </w:r>
    </w:p>
    <w:tbl>
      <w:tblPr>
        <w:tblW w:w="9357" w:type="dxa"/>
        <w:tblCellMar>
          <w:left w:w="0" w:type="dxa"/>
          <w:right w:w="0" w:type="dxa"/>
        </w:tblCellMar>
        <w:tblLook w:val="04A0"/>
      </w:tblPr>
      <w:tblGrid>
        <w:gridCol w:w="2553"/>
        <w:gridCol w:w="3119"/>
        <w:gridCol w:w="3685"/>
      </w:tblGrid>
      <w:tr w:rsidR="004021A9" w:rsidRPr="004021A9" w:rsidTr="004021A9">
        <w:tc>
          <w:tcPr>
            <w:tcW w:w="255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noWrap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021A9" w:rsidRPr="004021A9" w:rsidRDefault="004021A9" w:rsidP="004021A9">
            <w:pPr>
              <w:spacing w:after="0" w:line="270" w:lineRule="atLeast"/>
              <w:rPr>
                <w:rFonts w:ascii="Verdana" w:eastAsia="Times New Roman" w:hAnsi="Verdana" w:cs="Tahoma"/>
                <w:color w:val="1F262D"/>
                <w:sz w:val="18"/>
                <w:szCs w:val="18"/>
                <w:lang w:eastAsia="ru-RU"/>
              </w:rPr>
            </w:pPr>
            <w:r w:rsidRPr="004021A9">
              <w:rPr>
                <w:rFonts w:ascii="Verdana" w:eastAsia="Times New Roman" w:hAnsi="Verdana" w:cs="Tahoma"/>
                <w:color w:val="1F262D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311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021A9" w:rsidRPr="004021A9" w:rsidRDefault="005F12EE" w:rsidP="004021A9">
            <w:pPr>
              <w:spacing w:after="0" w:line="270" w:lineRule="atLeast"/>
              <w:rPr>
                <w:rFonts w:ascii="Verdana" w:eastAsia="Times New Roman" w:hAnsi="Verdana" w:cs="Tahoma"/>
                <w:color w:val="1F262D"/>
                <w:sz w:val="18"/>
                <w:szCs w:val="18"/>
                <w:lang w:eastAsia="ru-RU"/>
              </w:rPr>
            </w:pPr>
            <w:hyperlink r:id="rId18" w:tgtFrame="_blank" w:history="1">
              <w:r w:rsidR="004021A9" w:rsidRPr="004021A9">
                <w:rPr>
                  <w:rFonts w:ascii="Verdana" w:eastAsia="Times New Roman" w:hAnsi="Verdana" w:cs="Tahoma"/>
                  <w:color w:val="0071BB"/>
                  <w:sz w:val="18"/>
                  <w:lang w:eastAsia="ru-RU"/>
                </w:rPr>
                <w:t>http://www.edukuban.ru/</w:t>
              </w:r>
            </w:hyperlink>
          </w:p>
        </w:tc>
        <w:tc>
          <w:tcPr>
            <w:tcW w:w="368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021A9" w:rsidRPr="004021A9" w:rsidRDefault="005F12EE" w:rsidP="004021A9">
            <w:pPr>
              <w:spacing w:after="0" w:line="270" w:lineRule="atLeast"/>
              <w:rPr>
                <w:rFonts w:ascii="Verdana" w:eastAsia="Times New Roman" w:hAnsi="Verdana" w:cs="Tahoma"/>
                <w:color w:val="1F262D"/>
                <w:sz w:val="18"/>
                <w:szCs w:val="18"/>
                <w:lang w:eastAsia="ru-RU"/>
              </w:rPr>
            </w:pPr>
            <w:hyperlink r:id="rId19" w:history="1">
              <w:r w:rsidR="004021A9" w:rsidRPr="004021A9">
                <w:rPr>
                  <w:rFonts w:ascii="Verdana" w:eastAsia="Times New Roman" w:hAnsi="Verdana" w:cs="Tahoma"/>
                  <w:color w:val="0071BB"/>
                  <w:sz w:val="18"/>
                  <w:lang w:eastAsia="ru-RU"/>
                </w:rPr>
                <w:t>8 (918) 189-99-02</w:t>
              </w:r>
            </w:hyperlink>
            <w:r w:rsidR="004021A9" w:rsidRPr="004021A9">
              <w:rPr>
                <w:rFonts w:ascii="Verdana" w:eastAsia="Times New Roman" w:hAnsi="Verdana" w:cs="Tahoma"/>
                <w:color w:val="1F262D"/>
                <w:sz w:val="18"/>
                <w:szCs w:val="18"/>
                <w:lang w:eastAsia="ru-RU"/>
              </w:rPr>
              <w:br/>
            </w:r>
            <w:hyperlink r:id="rId20" w:history="1">
              <w:r w:rsidR="004021A9" w:rsidRPr="004021A9">
                <w:rPr>
                  <w:rFonts w:ascii="Verdana" w:eastAsia="Times New Roman" w:hAnsi="Verdana" w:cs="Tahoma"/>
                  <w:color w:val="0071BB"/>
                  <w:sz w:val="18"/>
                  <w:lang w:eastAsia="ru-RU"/>
                </w:rPr>
                <w:t>8 (861) 236-45-77</w:t>
              </w:r>
            </w:hyperlink>
            <w:r w:rsidR="004021A9" w:rsidRPr="004021A9">
              <w:rPr>
                <w:rFonts w:ascii="Verdana" w:eastAsia="Times New Roman" w:hAnsi="Verdana" w:cs="Tahoma"/>
                <w:color w:val="1F262D"/>
                <w:sz w:val="18"/>
                <w:szCs w:val="18"/>
                <w:lang w:eastAsia="ru-RU"/>
              </w:rPr>
              <w:br/>
              <w:t>с 09.00 до 18.00</w:t>
            </w:r>
          </w:p>
        </w:tc>
      </w:tr>
    </w:tbl>
    <w:p w:rsidR="005A379E" w:rsidRDefault="005A379E" w:rsidP="006F2C70">
      <w:pPr>
        <w:pStyle w:val="a4"/>
        <w:spacing w:line="270" w:lineRule="atLeast"/>
        <w:jc w:val="center"/>
        <w:rPr>
          <w:rFonts w:ascii="Tahoma" w:hAnsi="Tahoma" w:cs="Tahoma"/>
          <w:color w:val="0000FF"/>
          <w:sz w:val="30"/>
          <w:szCs w:val="30"/>
          <w:u w:val="single"/>
        </w:rPr>
      </w:pPr>
      <w:r>
        <w:rPr>
          <w:rFonts w:ascii="Tahoma" w:hAnsi="Tahoma" w:cs="Tahoma"/>
          <w:noProof/>
          <w:color w:val="0000FF"/>
          <w:sz w:val="30"/>
          <w:szCs w:val="30"/>
          <w:u w:val="single"/>
        </w:rPr>
        <w:drawing>
          <wp:inline distT="0" distB="0" distL="0" distR="0">
            <wp:extent cx="5940425" cy="3533775"/>
            <wp:effectExtent l="19050" t="0" r="3175" b="0"/>
            <wp:docPr id="1" name="Рисунок 1" descr="C:\Users\техно\Desktop\Горячие%20ли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\Desktop\Горячие%20линии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B87" w:rsidRDefault="000C4B87" w:rsidP="006F2C70">
      <w:pPr>
        <w:pStyle w:val="a4"/>
        <w:spacing w:line="270" w:lineRule="atLeast"/>
        <w:jc w:val="center"/>
        <w:rPr>
          <w:rFonts w:ascii="Tahoma" w:hAnsi="Tahoma" w:cs="Tahoma"/>
          <w:color w:val="0000FF"/>
          <w:sz w:val="30"/>
          <w:szCs w:val="30"/>
          <w:u w:val="single"/>
        </w:rPr>
      </w:pPr>
    </w:p>
    <w:p w:rsidR="000C4B87" w:rsidRDefault="000C4B87" w:rsidP="006F2C70">
      <w:pPr>
        <w:pStyle w:val="a4"/>
        <w:spacing w:line="270" w:lineRule="atLeast"/>
        <w:jc w:val="center"/>
        <w:rPr>
          <w:rFonts w:ascii="Tahoma" w:hAnsi="Tahoma" w:cs="Tahoma"/>
          <w:color w:val="0000FF"/>
          <w:sz w:val="30"/>
          <w:szCs w:val="30"/>
          <w:u w:val="single"/>
        </w:rPr>
      </w:pPr>
    </w:p>
    <w:p w:rsidR="000C4B87" w:rsidRDefault="000C4B87" w:rsidP="006F2C70">
      <w:pPr>
        <w:pStyle w:val="a4"/>
        <w:spacing w:line="270" w:lineRule="atLeast"/>
        <w:jc w:val="center"/>
        <w:rPr>
          <w:rFonts w:ascii="Tahoma" w:hAnsi="Tahoma" w:cs="Tahoma"/>
          <w:color w:val="0000FF"/>
          <w:sz w:val="30"/>
          <w:szCs w:val="30"/>
          <w:u w:val="single"/>
        </w:rPr>
      </w:pPr>
    </w:p>
    <w:p w:rsidR="000C4B87" w:rsidRDefault="000C4B87" w:rsidP="006F2C70">
      <w:pPr>
        <w:pStyle w:val="a4"/>
        <w:spacing w:line="270" w:lineRule="atLeast"/>
        <w:jc w:val="center"/>
        <w:rPr>
          <w:rFonts w:ascii="Tahoma" w:hAnsi="Tahoma" w:cs="Tahoma"/>
          <w:color w:val="0000FF"/>
          <w:sz w:val="30"/>
          <w:szCs w:val="30"/>
          <w:u w:val="single"/>
        </w:rPr>
      </w:pPr>
    </w:p>
    <w:p w:rsidR="004021A9" w:rsidRPr="006F2C70" w:rsidRDefault="006F2C70" w:rsidP="006F2C70">
      <w:pPr>
        <w:pStyle w:val="a4"/>
        <w:spacing w:line="270" w:lineRule="atLeast"/>
        <w:jc w:val="center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0000FF"/>
          <w:sz w:val="30"/>
          <w:szCs w:val="30"/>
          <w:u w:val="single"/>
        </w:rPr>
        <w:lastRenderedPageBreak/>
        <w:t>ОСНОВНОЙ ГОСУДАРСТВЕННЫЙ ЭКЗАМЕН-2021</w:t>
      </w:r>
    </w:p>
    <w:p w:rsidR="004021A9" w:rsidRDefault="004021A9" w:rsidP="004021A9">
      <w:pPr>
        <w:jc w:val="center"/>
        <w:rPr>
          <w:rStyle w:val="a3"/>
          <w:rFonts w:ascii="Tahoma" w:hAnsi="Tahoma" w:cs="Tahoma"/>
          <w:color w:val="0000CD"/>
          <w:sz w:val="27"/>
          <w:szCs w:val="27"/>
          <w:u w:val="single"/>
          <w:shd w:val="clear" w:color="auto" w:fill="FFFF00"/>
        </w:rPr>
      </w:pPr>
      <w:r>
        <w:rPr>
          <w:rStyle w:val="a3"/>
          <w:rFonts w:ascii="Tahoma" w:hAnsi="Tahoma" w:cs="Tahoma"/>
          <w:color w:val="0000CD"/>
          <w:sz w:val="27"/>
          <w:szCs w:val="27"/>
          <w:u w:val="single"/>
          <w:shd w:val="clear" w:color="auto" w:fill="FFFF00"/>
        </w:rPr>
        <w:t>Муниципальные документы и материалы 2021</w:t>
      </w:r>
    </w:p>
    <w:p w:rsidR="004021A9" w:rsidRPr="004021A9" w:rsidRDefault="004021A9" w:rsidP="004021A9">
      <w:pPr>
        <w:spacing w:after="150" w:line="27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Режим работы телефонов «горячей линии» по вопросам организации и проведения государственной итоговой аттестации по образовательным программам среднего общего образования в  муниципальном образовании Кореновский район  в 2020-2021  учебном году</w:t>
      </w:r>
    </w:p>
    <w:tbl>
      <w:tblPr>
        <w:tblW w:w="99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898"/>
        <w:gridCol w:w="2901"/>
        <w:gridCol w:w="2381"/>
        <w:gridCol w:w="1720"/>
      </w:tblGrid>
      <w:tr w:rsidR="004021A9" w:rsidRPr="004021A9" w:rsidTr="004021A9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2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Горячая линия по образовательным программам среднего общего образования (ГИА-11)</w:t>
            </w:r>
          </w:p>
        </w:tc>
        <w:tc>
          <w:tcPr>
            <w:tcW w:w="2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Горячая линия по государственному выпускному экзамену (ГВЭ-11)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Режим работы телефонов «горячей линии»</w:t>
            </w:r>
          </w:p>
        </w:tc>
      </w:tr>
      <w:tr w:rsidR="004021A9" w:rsidRPr="004021A9" w:rsidTr="004021A9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  <w:tc>
          <w:tcPr>
            <w:tcW w:w="29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+7(861-42)414-60</w:t>
            </w:r>
          </w:p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 +7(918)638-52-55</w:t>
            </w:r>
          </w:p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+7(918)153-18-90</w:t>
            </w:r>
          </w:p>
        </w:tc>
        <w:tc>
          <w:tcPr>
            <w:tcW w:w="2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+7(861-42)414-60</w:t>
            </w:r>
          </w:p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+7(918)638-52-55</w:t>
            </w:r>
          </w:p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+7(918)153-18-90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1A9" w:rsidRPr="004021A9" w:rsidRDefault="004021A9" w:rsidP="00402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 </w:t>
            </w:r>
          </w:p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с 09.00 до 18.00 часов (понедельник – пятница)</w:t>
            </w:r>
          </w:p>
          <w:p w:rsidR="004021A9" w:rsidRPr="004021A9" w:rsidRDefault="004021A9" w:rsidP="004021A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</w:tbl>
    <w:p w:rsidR="004021A9" w:rsidRPr="004021A9" w:rsidRDefault="004021A9" w:rsidP="004021A9">
      <w:pPr>
        <w:spacing w:after="150" w:line="27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021A9" w:rsidRPr="004021A9" w:rsidRDefault="004021A9" w:rsidP="004021A9">
      <w:pPr>
        <w:spacing w:after="150" w:line="27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Места подачи заявлений на сдачу государственной итоговой аттестации по образовательным программам среднего общего образования для выпускников прошлых лет в  муниципальном образовании Кореновский район  в  2020-2021 учебном году</w:t>
      </w:r>
    </w:p>
    <w:tbl>
      <w:tblPr>
        <w:tblW w:w="7191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59"/>
        <w:gridCol w:w="1617"/>
        <w:gridCol w:w="2815"/>
      </w:tblGrid>
      <w:tr w:rsidR="004021A9" w:rsidRPr="004021A9" w:rsidTr="004021A9">
        <w:trPr>
          <w:jc w:val="center"/>
        </w:trPr>
        <w:tc>
          <w:tcPr>
            <w:tcW w:w="2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hideMark/>
          </w:tcPr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Наименование учреждения</w:t>
            </w:r>
          </w:p>
        </w:tc>
        <w:tc>
          <w:tcPr>
            <w:tcW w:w="1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hideMark/>
          </w:tcPr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hideMark/>
          </w:tcPr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Телефон</w:t>
            </w:r>
          </w:p>
        </w:tc>
      </w:tr>
      <w:tr w:rsidR="004021A9" w:rsidRPr="004021A9" w:rsidTr="004021A9">
        <w:trPr>
          <w:jc w:val="center"/>
        </w:trPr>
        <w:tc>
          <w:tcPr>
            <w:tcW w:w="2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021A9" w:rsidRPr="004021A9" w:rsidRDefault="004021A9" w:rsidP="00402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ru-RU"/>
              </w:rPr>
              <w:t>Управление образования </w:t>
            </w:r>
            <w:r w:rsidRPr="004021A9">
              <w:rPr>
                <w:rFonts w:ascii="inherit" w:eastAsia="Times New Roman" w:hAnsi="inherit" w:cs="Arial"/>
                <w:b/>
                <w:bCs/>
                <w:color w:val="555555"/>
                <w:sz w:val="16"/>
                <w:szCs w:val="16"/>
                <w:lang w:eastAsia="ru-RU"/>
              </w:rPr>
              <w:t>администрации муниципального образования Кореновский район</w:t>
            </w:r>
          </w:p>
        </w:tc>
        <w:tc>
          <w:tcPr>
            <w:tcW w:w="1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021A9" w:rsidRPr="004021A9" w:rsidRDefault="004021A9" w:rsidP="00402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ru-RU"/>
              </w:rPr>
              <w:t>г</w:t>
            </w:r>
            <w:proofErr w:type="gramEnd"/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ru-RU"/>
              </w:rPr>
              <w:t xml:space="preserve"> Кореновск, ул. Мира, 79Б, 2 этаж</w:t>
            </w:r>
            <w:r w:rsidRPr="004021A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021A9" w:rsidRPr="004021A9" w:rsidRDefault="004021A9" w:rsidP="00402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ru-RU"/>
              </w:rPr>
              <w:t>+7(861) 424-14-60;</w:t>
            </w:r>
          </w:p>
          <w:p w:rsidR="004021A9" w:rsidRPr="004021A9" w:rsidRDefault="004021A9" w:rsidP="00402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ru-RU"/>
              </w:rPr>
              <w:t>+7 (918)638-52-55;</w:t>
            </w:r>
          </w:p>
          <w:p w:rsidR="004021A9" w:rsidRPr="004021A9" w:rsidRDefault="004021A9" w:rsidP="00402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ru-RU"/>
              </w:rPr>
              <w:t>+7 (918)153-18-90.</w:t>
            </w:r>
          </w:p>
        </w:tc>
      </w:tr>
    </w:tbl>
    <w:p w:rsidR="004021A9" w:rsidRDefault="004021A9" w:rsidP="004021A9">
      <w:pPr>
        <w:spacing w:after="150" w:line="270" w:lineRule="atLeast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4021A9" w:rsidRPr="004021A9" w:rsidRDefault="004021A9" w:rsidP="004021A9">
      <w:pPr>
        <w:spacing w:after="150" w:line="27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021A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Информация о местах приема заявлений граждан, желающих принять участие в ГИА в 2021 году в качестве общественных наблюдателей в муниципальном образовании Кореновский район</w:t>
      </w:r>
    </w:p>
    <w:tbl>
      <w:tblPr>
        <w:tblW w:w="7368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69"/>
        <w:gridCol w:w="1687"/>
        <w:gridCol w:w="1618"/>
        <w:gridCol w:w="1794"/>
      </w:tblGrid>
      <w:tr w:rsidR="004021A9" w:rsidRPr="004021A9" w:rsidTr="004021A9">
        <w:trPr>
          <w:jc w:val="center"/>
        </w:trPr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hideMark/>
          </w:tcPr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Наименование учреждения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hideMark/>
          </w:tcPr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Адрес учреждения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hideMark/>
          </w:tcPr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Телефоны для справок</w:t>
            </w:r>
          </w:p>
        </w:tc>
        <w:tc>
          <w:tcPr>
            <w:tcW w:w="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hideMark/>
          </w:tcPr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ФИО </w:t>
            </w:r>
          </w:p>
          <w:p w:rsidR="004021A9" w:rsidRPr="004021A9" w:rsidRDefault="004021A9" w:rsidP="004021A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ru-RU"/>
              </w:rPr>
              <w:t>ответственного</w:t>
            </w:r>
          </w:p>
        </w:tc>
      </w:tr>
      <w:tr w:rsidR="004021A9" w:rsidRPr="004021A9" w:rsidTr="004021A9">
        <w:trPr>
          <w:jc w:val="center"/>
        </w:trPr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021A9" w:rsidRPr="004021A9" w:rsidRDefault="004021A9" w:rsidP="00402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ru-RU"/>
              </w:rPr>
              <w:t>Управление образования администрации муниципального образования Кореновский район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021A9" w:rsidRPr="004021A9" w:rsidRDefault="004021A9" w:rsidP="00402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ru-RU"/>
              </w:rPr>
              <w:t>353180, Краснодарский край, Кореновский район,  г</w:t>
            </w:r>
            <w:proofErr w:type="gramStart"/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ru-RU"/>
              </w:rPr>
              <w:t>.К</w:t>
            </w:r>
            <w:proofErr w:type="gramEnd"/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ru-RU"/>
              </w:rPr>
              <w:t>ореновск,  у</w:t>
            </w:r>
            <w:r w:rsidRPr="004021A9">
              <w:rPr>
                <w:rFonts w:ascii="inherit" w:eastAsia="Times New Roman" w:hAnsi="inherit" w:cs="Arial"/>
                <w:b/>
                <w:bCs/>
                <w:color w:val="555555"/>
                <w:sz w:val="16"/>
                <w:szCs w:val="16"/>
                <w:lang w:eastAsia="ru-RU"/>
              </w:rPr>
              <w:t>л. Мира, 79Б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021A9" w:rsidRPr="004021A9" w:rsidRDefault="004021A9" w:rsidP="00402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ru-RU"/>
              </w:rPr>
              <w:t>+7 (861)424-14-60;</w:t>
            </w:r>
          </w:p>
          <w:p w:rsidR="004021A9" w:rsidRPr="004021A9" w:rsidRDefault="004021A9" w:rsidP="00402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ru-RU"/>
              </w:rPr>
              <w:t>+7(918)638-52-55;</w:t>
            </w:r>
          </w:p>
          <w:p w:rsidR="004021A9" w:rsidRPr="004021A9" w:rsidRDefault="004021A9" w:rsidP="00402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ru-RU"/>
              </w:rPr>
              <w:t>+7(918)153-18-90</w:t>
            </w:r>
          </w:p>
        </w:tc>
        <w:tc>
          <w:tcPr>
            <w:tcW w:w="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021A9" w:rsidRPr="004021A9" w:rsidRDefault="004021A9" w:rsidP="004021A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021A9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ru-RU"/>
              </w:rPr>
              <w:t>Прядущенко Анастасия Владимировна</w:t>
            </w:r>
          </w:p>
        </w:tc>
      </w:tr>
    </w:tbl>
    <w:p w:rsidR="004021A9" w:rsidRDefault="004021A9" w:rsidP="004021A9">
      <w:pPr>
        <w:jc w:val="center"/>
      </w:pPr>
    </w:p>
    <w:p w:rsidR="000C4B87" w:rsidRDefault="000C4B87" w:rsidP="004021A9">
      <w:pPr>
        <w:jc w:val="center"/>
      </w:pPr>
    </w:p>
    <w:p w:rsidR="004021A9" w:rsidRPr="00594968" w:rsidRDefault="004021A9" w:rsidP="00594968">
      <w:pPr>
        <w:shd w:val="clear" w:color="auto" w:fill="F79646" w:themeFill="accent6"/>
        <w:jc w:val="center"/>
        <w:rPr>
          <w:sz w:val="28"/>
          <w:szCs w:val="28"/>
        </w:rPr>
      </w:pPr>
      <w:r w:rsidRPr="004021A9">
        <w:rPr>
          <w:rStyle w:val="a3"/>
          <w:rFonts w:ascii="Verdana" w:hAnsi="Verdana" w:cs="Tahoma"/>
          <w:color w:val="14181D"/>
          <w:sz w:val="28"/>
          <w:szCs w:val="28"/>
        </w:rPr>
        <w:lastRenderedPageBreak/>
        <w:t>Готовимся к ОГЭ 2021</w:t>
      </w:r>
    </w:p>
    <w:p w:rsidR="004021A9" w:rsidRPr="004021A9" w:rsidRDefault="004021A9" w:rsidP="004021A9">
      <w:pPr>
        <w:pStyle w:val="rtejustify"/>
        <w:spacing w:line="270" w:lineRule="atLeast"/>
        <w:jc w:val="center"/>
        <w:rPr>
          <w:rFonts w:ascii="Tahoma" w:hAnsi="Tahoma" w:cs="Tahoma"/>
          <w:color w:val="444444"/>
          <w:sz w:val="18"/>
          <w:szCs w:val="18"/>
        </w:rPr>
      </w:pPr>
      <w:r>
        <w:tab/>
      </w:r>
      <w:r w:rsidRPr="004021A9">
        <w:rPr>
          <w:rFonts w:ascii="Tahoma" w:hAnsi="Tahoma" w:cs="Tahoma"/>
          <w:b/>
          <w:bCs/>
          <w:color w:val="0000CD"/>
          <w:sz w:val="27"/>
          <w:u w:val="single"/>
        </w:rPr>
        <w:t>СОВЕТЫ ПСИХОЛОГА ВЫПУСКНИКАМ И РОДИТЕЛЯМ</w:t>
      </w:r>
    </w:p>
    <w:p w:rsidR="004021A9" w:rsidRPr="004021A9" w:rsidRDefault="004021A9" w:rsidP="004021A9">
      <w:pPr>
        <w:spacing w:after="24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 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При правильном подходе экзамены могут служить средством самоутверждения и повышения личностной самооценки.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Не стоит бояться ошибок. Известно, что не ошибается тот, кто ничего не делает.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Люди, настроенные на успех, добиваются в жизни гораздо большего, чем те, кто старается избегать неудач.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b/>
          <w:bCs/>
          <w:color w:val="1F262D"/>
          <w:sz w:val="18"/>
          <w:lang w:eastAsia="ru-RU"/>
        </w:rPr>
        <w:t>Некоторые полезные приемы</w:t>
      </w:r>
      <w:proofErr w:type="gramStart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 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П</w:t>
      </w:r>
      <w:proofErr w:type="gramEnd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на</w:t>
      </w:r>
      <w:proofErr w:type="gramEnd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lastRenderedPageBreak/>
        <w:t>Соблюдайте режим сна и отдыха. При усиленных умственных нагрузках стоит увеличить время сна на час.  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b/>
          <w:bCs/>
          <w:color w:val="1F262D"/>
          <w:sz w:val="18"/>
          <w:lang w:eastAsia="ru-RU"/>
        </w:rPr>
        <w:t>Рекомендации по заучиванию материала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Главное – распределение повторений во времени.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Повторять рекомендуется сразу в течение 15-20 минут, через 8-9 часов и через 24 часа.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 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</w:p>
    <w:p w:rsidR="004021A9" w:rsidRPr="004021A9" w:rsidRDefault="004021A9" w:rsidP="004021A9">
      <w:pPr>
        <w:shd w:val="clear" w:color="auto" w:fill="F79646" w:themeFill="accent6"/>
        <w:spacing w:after="0" w:line="300" w:lineRule="atLeast"/>
        <w:outlineLvl w:val="0"/>
        <w:rPr>
          <w:rFonts w:ascii="Calibri" w:eastAsia="Times New Roman" w:hAnsi="Calibri" w:cs="Tahoma"/>
          <w:b/>
          <w:bCs/>
          <w:color w:val="202731"/>
          <w:kern w:val="36"/>
          <w:sz w:val="36"/>
          <w:szCs w:val="36"/>
          <w:lang w:eastAsia="ru-RU"/>
        </w:rPr>
      </w:pPr>
      <w:r w:rsidRPr="004021A9">
        <w:rPr>
          <w:rFonts w:ascii="Calibri" w:eastAsia="Times New Roman" w:hAnsi="Calibri" w:cs="Tahoma"/>
          <w:b/>
          <w:bCs/>
          <w:color w:val="202731"/>
          <w:kern w:val="36"/>
          <w:sz w:val="36"/>
          <w:szCs w:val="36"/>
          <w:lang w:eastAsia="ru-RU"/>
        </w:rPr>
        <w:t>СОВЕТЫ РОДИТЕЛЯМ</w:t>
      </w:r>
    </w:p>
    <w:p w:rsidR="004021A9" w:rsidRPr="004021A9" w:rsidRDefault="004021A9" w:rsidP="004021A9">
      <w:pPr>
        <w:spacing w:after="24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Именно Ваша поддержка нужна </w:t>
      </w:r>
      <w:proofErr w:type="gramStart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выпускнику</w:t>
      </w:r>
      <w:proofErr w:type="gramEnd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Поведение родителей</w:t>
      </w:r>
      <w:proofErr w:type="gramStart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В</w:t>
      </w:r>
      <w:proofErr w:type="gramEnd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на те</w:t>
      </w:r>
      <w:proofErr w:type="gramEnd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 вопросы, которые он знает наверняка, чем переживать из-за нерешенных заданий.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й(</w:t>
      </w:r>
      <w:proofErr w:type="gramEnd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Организация занятий</w:t>
      </w:r>
      <w:proofErr w:type="gramStart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О</w:t>
      </w:r>
      <w:proofErr w:type="gramEnd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чень важно разработать ребёнку индивидуальную стратегию деятельности при подготовке и во время экзамена. </w:t>
      </w:r>
      <w:proofErr w:type="gramStart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 xml:space="preserve"> собственные интеллектуальные ресурсы и настроить на успех!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lastRenderedPageBreak/>
        <w:t>Одна из главных причин предэкзаменационного стресса - ситуация неопределенности. Заблаговременное ознакомление с </w:t>
      </w:r>
      <w:hyperlink r:id="rId22" w:history="1">
        <w:r w:rsidRPr="004021A9">
          <w:rPr>
            <w:rFonts w:ascii="Verdana" w:eastAsia="Times New Roman" w:hAnsi="Verdana" w:cs="Tahoma"/>
            <w:color w:val="0071BB"/>
            <w:sz w:val="18"/>
            <w:lang w:eastAsia="ru-RU"/>
          </w:rPr>
          <w:t>правилами проведения ОГЭ</w:t>
        </w:r>
      </w:hyperlink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 и заполнения бланков, особенностями экзамена поможет разрешить эту ситуацию.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Помогите распределить темы подготовки по дням. Ознакомьте ребёнка с методикой подготовки к экзаменам.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Обеспечьте своему выпускнику удобное место для занятий, чтобы ему нравилось там заниматься!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Питание и режим дня</w:t>
      </w:r>
      <w:proofErr w:type="gramStart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П</w:t>
      </w:r>
      <w:proofErr w:type="gramEnd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Не допускайте перегрузок ребенка. Через каждые 40-50 минут занятий обязательно нужно делать перерывы на 10-15 минут.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Накануне экзамена ребенок должен отдохнуть и как следует выспаться. Проследите за этим.</w:t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 xml:space="preserve">С утра перед экзаменом дайте ребёнку </w:t>
      </w:r>
      <w:proofErr w:type="gramStart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шоколадку</w:t>
      </w:r>
      <w:proofErr w:type="gramEnd"/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… разумеется, чтобы глюкоза стимулировала мозговую деятельность…</w:t>
      </w:r>
    </w:p>
    <w:p w:rsidR="004021A9" w:rsidRPr="004021A9" w:rsidRDefault="004021A9" w:rsidP="004021A9">
      <w:pPr>
        <w:spacing w:before="240" w:after="240" w:line="270" w:lineRule="atLeast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021A9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Материалы подготовлены на основе книг Ф.Йейтса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</w:t>
      </w:r>
    </w:p>
    <w:p w:rsidR="004021A9" w:rsidRPr="004021A9" w:rsidRDefault="004021A9" w:rsidP="004021A9">
      <w:pPr>
        <w:spacing w:before="240" w:after="240" w:line="270" w:lineRule="atLeast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021A9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       </w:t>
      </w:r>
    </w:p>
    <w:p w:rsidR="004021A9" w:rsidRDefault="00594968" w:rsidP="00594968">
      <w:pPr>
        <w:tabs>
          <w:tab w:val="left" w:pos="2445"/>
        </w:tabs>
        <w:jc w:val="center"/>
        <w:rPr>
          <w:rStyle w:val="a3"/>
          <w:rFonts w:ascii="Tahoma" w:hAnsi="Tahoma" w:cs="Tahoma"/>
          <w:color w:val="0000CD"/>
          <w:sz w:val="27"/>
          <w:szCs w:val="27"/>
          <w:u w:val="single"/>
          <w:shd w:val="clear" w:color="auto" w:fill="FFFF00"/>
        </w:rPr>
      </w:pPr>
      <w:r>
        <w:rPr>
          <w:rStyle w:val="a3"/>
          <w:rFonts w:ascii="Tahoma" w:hAnsi="Tahoma" w:cs="Tahoma"/>
          <w:color w:val="0000CD"/>
          <w:sz w:val="27"/>
          <w:szCs w:val="27"/>
          <w:u w:val="single"/>
          <w:shd w:val="clear" w:color="auto" w:fill="FFFF00"/>
        </w:rPr>
        <w:t>Школьные документы и материалы</w:t>
      </w:r>
    </w:p>
    <w:p w:rsidR="008F2B06" w:rsidRDefault="008F2B06" w:rsidP="00594968">
      <w:pPr>
        <w:tabs>
          <w:tab w:val="left" w:pos="244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533900" cy="1009650"/>
            <wp:effectExtent l="19050" t="0" r="0" b="0"/>
            <wp:docPr id="3" name="Рисунок 3" descr="C:\Users\техно\Desktop\ahujpnmm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хно\Desktop\ahujpnmmzb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B06" w:rsidRPr="008F2B06" w:rsidRDefault="008F2B06" w:rsidP="008F2B06">
      <w:pPr>
        <w:pStyle w:val="a9"/>
        <w:jc w:val="center"/>
        <w:rPr>
          <w:rFonts w:ascii="Tahoma" w:hAnsi="Tahoma" w:cs="Tahoma"/>
          <w:color w:val="444444"/>
          <w:sz w:val="24"/>
          <w:szCs w:val="24"/>
        </w:rPr>
      </w:pPr>
      <w:r w:rsidRPr="008F2B06">
        <w:rPr>
          <w:rStyle w:val="a3"/>
          <w:rFonts w:ascii="Arial" w:hAnsi="Arial" w:cs="Arial"/>
          <w:color w:val="333333"/>
          <w:sz w:val="24"/>
          <w:szCs w:val="24"/>
        </w:rPr>
        <w:t>Информация о работе телефонов "горячей линии" по вопросам организации и проведения государственной итоговой аттестации по образовательным программам основного общего образования в МОБУ</w:t>
      </w:r>
      <w:r>
        <w:rPr>
          <w:rStyle w:val="a3"/>
          <w:rFonts w:ascii="Arial" w:hAnsi="Arial" w:cs="Arial"/>
          <w:color w:val="333333"/>
          <w:sz w:val="24"/>
          <w:szCs w:val="24"/>
        </w:rPr>
        <w:t xml:space="preserve"> </w:t>
      </w:r>
      <w:r w:rsidRPr="008F2B06">
        <w:rPr>
          <w:rStyle w:val="a3"/>
          <w:rFonts w:ascii="Arial" w:hAnsi="Arial" w:cs="Arial"/>
          <w:color w:val="333333"/>
          <w:sz w:val="24"/>
          <w:szCs w:val="24"/>
        </w:rPr>
        <w:t>СОШ №34 имени А.А.Короченского  МО Кореновский район</w:t>
      </w:r>
      <w:r>
        <w:rPr>
          <w:rFonts w:ascii="Tahoma" w:hAnsi="Tahoma" w:cs="Tahoma"/>
          <w:color w:val="444444"/>
          <w:sz w:val="24"/>
          <w:szCs w:val="24"/>
        </w:rPr>
        <w:t>     </w:t>
      </w:r>
      <w:r w:rsidRPr="008F2B06">
        <w:rPr>
          <w:rFonts w:ascii="Tahoma" w:hAnsi="Tahoma" w:cs="Tahoma"/>
          <w:color w:val="444444"/>
          <w:sz w:val="24"/>
          <w:szCs w:val="24"/>
        </w:rPr>
        <w:t xml:space="preserve">  </w:t>
      </w:r>
      <w:r w:rsidRPr="008F2B06">
        <w:rPr>
          <w:rStyle w:val="a3"/>
          <w:rFonts w:ascii="Arial" w:hAnsi="Arial" w:cs="Arial"/>
          <w:color w:val="333333"/>
          <w:sz w:val="24"/>
          <w:szCs w:val="24"/>
        </w:rPr>
        <w:t xml:space="preserve">в 2020-2021 учебном </w:t>
      </w:r>
      <w:r>
        <w:rPr>
          <w:rStyle w:val="a3"/>
          <w:rFonts w:ascii="Arial" w:hAnsi="Arial" w:cs="Arial"/>
          <w:color w:val="333333"/>
          <w:sz w:val="24"/>
          <w:szCs w:val="24"/>
        </w:rPr>
        <w:t>году</w:t>
      </w:r>
    </w:p>
    <w:p w:rsidR="008F2B06" w:rsidRPr="008F2B06" w:rsidRDefault="008F2B06" w:rsidP="008F2B06">
      <w:pPr>
        <w:pStyle w:val="a9"/>
        <w:jc w:val="center"/>
        <w:rPr>
          <w:rFonts w:ascii="Tahoma" w:hAnsi="Tahoma" w:cs="Tahoma"/>
          <w:color w:val="444444"/>
          <w:sz w:val="24"/>
          <w:szCs w:val="24"/>
        </w:rPr>
      </w:pPr>
    </w:p>
    <w:tbl>
      <w:tblPr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0"/>
        <w:gridCol w:w="3195"/>
      </w:tblGrid>
      <w:tr w:rsidR="008F2B06" w:rsidTr="008F2B0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310" w:type="dxa"/>
          </w:tcPr>
          <w:p w:rsidR="008F2B06" w:rsidRDefault="008F2B06" w:rsidP="008F2B06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8F2B06">
              <w:rPr>
                <w:b/>
                <w:sz w:val="28"/>
                <w:szCs w:val="28"/>
              </w:rPr>
              <w:t>МИЛЮТИНА ЛЮДМИЛА НИКОЛАЕВНА</w:t>
            </w:r>
          </w:p>
        </w:tc>
        <w:tc>
          <w:tcPr>
            <w:tcW w:w="3195" w:type="dxa"/>
          </w:tcPr>
          <w:p w:rsidR="008F2B06" w:rsidRDefault="008F2B06" w:rsidP="008F2B06">
            <w:pPr>
              <w:pStyle w:val="a9"/>
              <w:ind w:left="552"/>
              <w:rPr>
                <w:b/>
                <w:sz w:val="28"/>
                <w:szCs w:val="28"/>
              </w:rPr>
            </w:pPr>
            <w:r w:rsidRPr="008F2B06">
              <w:rPr>
                <w:b/>
                <w:sz w:val="28"/>
                <w:szCs w:val="28"/>
              </w:rPr>
              <w:t>8(861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F2B06">
              <w:rPr>
                <w:b/>
                <w:sz w:val="28"/>
                <w:szCs w:val="28"/>
              </w:rPr>
              <w:t>42)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F2B06">
              <w:rPr>
                <w:b/>
                <w:sz w:val="28"/>
                <w:szCs w:val="28"/>
              </w:rPr>
              <w:t>92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F2B06">
              <w:rPr>
                <w:b/>
                <w:sz w:val="28"/>
                <w:szCs w:val="28"/>
              </w:rPr>
              <w:t xml:space="preserve">226;  </w:t>
            </w:r>
          </w:p>
        </w:tc>
      </w:tr>
    </w:tbl>
    <w:p w:rsidR="008F2B06" w:rsidRPr="008F2B06" w:rsidRDefault="008F2B06" w:rsidP="008F2B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sectPr w:rsidR="008F2B06" w:rsidRPr="008F2B06" w:rsidSect="0015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1A9"/>
    <w:rsid w:val="000C4B87"/>
    <w:rsid w:val="001510E2"/>
    <w:rsid w:val="004021A9"/>
    <w:rsid w:val="0059125A"/>
    <w:rsid w:val="00594968"/>
    <w:rsid w:val="005A379E"/>
    <w:rsid w:val="005F12EE"/>
    <w:rsid w:val="006F2C70"/>
    <w:rsid w:val="008F2B06"/>
    <w:rsid w:val="009C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2"/>
  </w:style>
  <w:style w:type="paragraph" w:styleId="1">
    <w:name w:val="heading 1"/>
    <w:basedOn w:val="a"/>
    <w:link w:val="10"/>
    <w:uiPriority w:val="9"/>
    <w:qFormat/>
    <w:rsid w:val="004021A9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021A9"/>
    <w:rPr>
      <w:b/>
      <w:bCs/>
    </w:rPr>
  </w:style>
  <w:style w:type="paragraph" w:styleId="a4">
    <w:name w:val="Normal (Web)"/>
    <w:basedOn w:val="a"/>
    <w:uiPriority w:val="99"/>
    <w:unhideWhenUsed/>
    <w:rsid w:val="004021A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21A9"/>
    <w:rPr>
      <w:strike w:val="0"/>
      <w:dstrike w:val="0"/>
      <w:color w:val="4E6A97"/>
      <w:u w:val="none"/>
      <w:effect w:val="none"/>
    </w:rPr>
  </w:style>
  <w:style w:type="paragraph" w:customStyle="1" w:styleId="rtejustify">
    <w:name w:val="rtejustify"/>
    <w:basedOn w:val="a"/>
    <w:rsid w:val="004021A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F2C7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79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F2B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1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3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04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6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0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7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8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97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98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02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95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3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3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5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5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65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72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48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88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2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8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8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69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88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0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08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74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9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6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9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8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2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3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4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3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4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3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krasnodar.ru/presscenter/media/meropriyatiya/gosudarstvennaya-itogovaya-attestatsiya/gia-9/o-srokakh-i-mestakh-podachi-zayavleniy-na-sdachu-gia-9/%D0%97%D0%B0%D1%8F%D0%B2%D0%BB%D0%B5%D0%BD%D0%B8%D0%B5_%D0%BD%D0%B0_%D1%83%D1%87%D0%B0%D1%81_%D0%9E%D0%93%D0%AD.docx" TargetMode="External"/><Relationship Id="rId13" Type="http://schemas.openxmlformats.org/officeDocument/2006/relationships/hyperlink" Target="https://minobr.krasnodar.ru/presscenter/media/meropriyatiya/gosudarstvennaya-itogovaya-attestatsiya/gia-9/federalnye-dokumenty-i-materialy/%D0%9F%D0%B8%D1%81%D1%8C%D0%BC%D0%BE%20%D0%A0%D0%9E%D0%9D%2002-91.pdf" TargetMode="External"/><Relationship Id="rId18" Type="http://schemas.openxmlformats.org/officeDocument/2006/relationships/hyperlink" Target="http://www.edukuban.ru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7" Type="http://schemas.openxmlformats.org/officeDocument/2006/relationships/hyperlink" Target="https://minobr.krasnodar.ru/presscenter/media/meropriyatiya/gosudarstvennaya-itogovaya-attestatsiya/gia-9/o-srokakh-i-mestakh-podachi-zayavleniy-na-sdachu-gia-9/%D0%9F%D1%80%D0%B8%D0%BB%D0%BE%D0%B6%D0%B5%D0%BD%D0%B8%D0%B5_%D0%BD%D0%B0_%D1%83%D1%87%D0%B0%D1%81_%D0%93%D0%92%D0%AD.docx" TargetMode="External"/><Relationship Id="rId12" Type="http://schemas.openxmlformats.org/officeDocument/2006/relationships/hyperlink" Target="https://minobr.krasnodar.ru/presscenter/media/meropriyatiya/gosudarstvennaya-itogovaya-attestatsiya/gia-9/federalnye-dokumenty-i-materialy/%D0%9F%D0%B8%D1%81%D1%8C%D0%BC%D0%BE%20%D0%A0%D0%9E%D0%9D%2010-134.pdf" TargetMode="External"/><Relationship Id="rId17" Type="http://schemas.openxmlformats.org/officeDocument/2006/relationships/hyperlink" Target="https://minobr.krasnodar.ru/presscenter/media/meropriyatiya/gosudarstvennaya-itogovaya-attestatsiya/gia-9/regionalnye-dokumenty-i-materialy/%D0%94%D0%BE%D1%80%D0%BE%D0%B6%D0%BD%D0%B0%D1%8F%20%D0%BA%D0%B0%D1%80%D1%82%D0%B0%20%D0%93%D0%98%D0%90-2021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inobr.krasnodar.ru/presscenter/media/meropriyatiya/gosudarstvennaya-itogovaya-attestatsiya/gia-9/regionalnye-dokumenty-i-materialy/%D0%9F%D0%BB%D0%B0%D0%BD%20%D0%98%D0%A0%D0%A0%20%D0%BE%20%D0%BF%D0%BE%D1%80%D1%8F%D0%B4%D0%BA%D0%B5%20%D0%BF%D1%80%D0%BE%D0%B2%D0%B5%D0%B4%D0%B5%D0%BD%D0%B8%D1%8F%20%D0%93%D0%98%D0%90%20%D0%B2%202020-2021.pdf" TargetMode="External"/><Relationship Id="rId20" Type="http://schemas.openxmlformats.org/officeDocument/2006/relationships/hyperlink" Target="tel:8%20(861)%20236-45-77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obr.krasnodar.ru/presscenter/media/meropriyatiya/gosudarstvennaya-itogovaya-attestatsiya/gia-9/o-srokakh-i-mestakh-podachi-zayavleniy-na-sdachu-gia-9/%D0%97%D0%B0%D1%8F%D0%B2%D0%BB%D0%B5%D0%BD%D0%B8%D0%B5_%D0%BD%D0%B0_%D1%83%D1%87%D0%B0%D1%81_%D0%98%D0%A1_%D0%A0%D0%AF.docx" TargetMode="External"/><Relationship Id="rId11" Type="http://schemas.openxmlformats.org/officeDocument/2006/relationships/hyperlink" Target="https://minobr.krasnodar.ru/presscenter/media/meropriyatiya/gosudarstvennaya-itogovaya-attestatsiya/gia-9/federalnye-dokumenty-i-materialy/%D0%9F%D0%B8%D1%81%D1%8C%D0%BC%D0%BE%20%D0%A0%D0%9E%D0%9D%2010-492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inobr.krasnodar.ru/presscenter/media/meropriyatiya/gosudarstvennaya-itogovaya-attestatsiya/gia-9/o-srokakh-i-mestakh-podachi-zayavleniy-na-sdachu-gia-9/%D0%A1%D0%BE%D0%B3%D0%BB%D0%B0%D1%81%D0%B8%D0%B5_%D0%BF%D0%B5%D1%80%D1%81.%D0%B4%D0%B0%D0%BD%D0%BD%D1%8B%D0%B5.docx" TargetMode="External"/><Relationship Id="rId15" Type="http://schemas.openxmlformats.org/officeDocument/2006/relationships/hyperlink" Target="https://minobr.krasnodar.ru/presscenter/media/meropriyatiya/gosudarstvennaya-itogovaya-attestatsiya/gia-9/regionalnye-dokumenty-i-materialy/%D0%9E%D0%B1%20%D0%BE%D1%80%D0%B3%D0%B0%D0%BD%D0%B8%D0%B7%D0%B0%D1%86%D0%B8%D0%B8%20%D0%B8%20%D0%BF%D1%80%D0%BE%D0%B2%D0%B5%D0%B4%D0%B5%D0%BD%D0%B8%D0%B8%20%D0%98%D0%A0%D0%A0%20%D0%BF%D0%BE%20%D0%93%D0%98%D0%90-9%20%D0%B2%202021%20%D0%B3%D0%BE%D0%B4%D1%83_.pdf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s://minobr.krasnodar.ru/presscenter/media/meropriyatiya/gosudarstvennaya-itogovaya-attestatsiya/gia-9/federalnye-dokumenty-i-materialy/%D0%9F%D0%B8%D1%81%D1%8C%D0%BC%D0%BE%20%D0%A0%D0%9E%D0%9D%2002-51-310.pdf" TargetMode="External"/><Relationship Id="rId19" Type="http://schemas.openxmlformats.org/officeDocument/2006/relationships/hyperlink" Target="tel:8%20(918)%20189-99-0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gas.kubannet.ru/" TargetMode="External"/><Relationship Id="rId14" Type="http://schemas.openxmlformats.org/officeDocument/2006/relationships/hyperlink" Target="https://minobr.krasnodar.ru/presscenter/media/meropriyatiya/gosudarstvennaya-itogovaya-attestatsiya/gia-9/federalnye-dokumenty-i-materialy/2018-07-11%20%E2%84%96%20189-1513_%D0%9F%D0%BE%D1%80%D1%8F%D0%B4%D0%BE%D0%BA%20%D0%93%D0%98%D0%90-9.pdf" TargetMode="External"/><Relationship Id="rId22" Type="http://schemas.openxmlformats.org/officeDocument/2006/relationships/hyperlink" Target="http://gia.edu.ru/ru/graduates_classes/participa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7</cp:revision>
  <dcterms:created xsi:type="dcterms:W3CDTF">2020-12-16T15:36:00Z</dcterms:created>
  <dcterms:modified xsi:type="dcterms:W3CDTF">2020-12-16T16:36:00Z</dcterms:modified>
</cp:coreProperties>
</file>